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5D" w:rsidRPr="0047645D" w:rsidRDefault="0047645D" w:rsidP="0047645D">
      <w:pPr>
        <w:pStyle w:val="NoSpacing"/>
        <w:jc w:val="center"/>
        <w:rPr>
          <w:rFonts w:ascii="Baskerville Old Face" w:hAnsi="Baskerville Old Face"/>
          <w:b/>
          <w:i/>
          <w:color w:val="002060"/>
          <w:sz w:val="40"/>
          <w:szCs w:val="40"/>
        </w:rPr>
      </w:pPr>
      <w:r>
        <w:rPr>
          <w:rFonts w:ascii="Baskerville Old Face" w:hAnsi="Baskerville Old Face"/>
          <w:b/>
          <w:i/>
          <w:color w:val="002060"/>
          <w:sz w:val="40"/>
          <w:szCs w:val="40"/>
        </w:rPr>
        <w:t xml:space="preserve"> </w:t>
      </w:r>
      <w:r w:rsidRPr="0047645D">
        <w:rPr>
          <w:rFonts w:ascii="Baskerville Old Face" w:hAnsi="Baskerville Old Face"/>
          <w:b/>
          <w:i/>
          <w:color w:val="002060"/>
          <w:sz w:val="40"/>
          <w:szCs w:val="40"/>
        </w:rPr>
        <w:t>The CENTER</w:t>
      </w:r>
    </w:p>
    <w:p w:rsidR="0047645D" w:rsidRPr="0047645D" w:rsidRDefault="0047645D" w:rsidP="0047645D">
      <w:pPr>
        <w:pStyle w:val="NoSpacing"/>
        <w:jc w:val="center"/>
        <w:rPr>
          <w:rFonts w:ascii="Baskerville Old Face" w:hAnsi="Baskerville Old Face"/>
          <w:b/>
          <w:i/>
          <w:color w:val="002060"/>
          <w:sz w:val="28"/>
          <w:szCs w:val="28"/>
        </w:rPr>
      </w:pPr>
      <w:r w:rsidRPr="0047645D">
        <w:rPr>
          <w:rFonts w:ascii="Baskerville Old Face" w:hAnsi="Baskerville Old Face"/>
          <w:b/>
          <w:i/>
          <w:color w:val="002060"/>
          <w:sz w:val="28"/>
          <w:szCs w:val="28"/>
        </w:rPr>
        <w:t xml:space="preserve">  for </w:t>
      </w:r>
    </w:p>
    <w:p w:rsidR="0047645D" w:rsidRPr="0047645D" w:rsidRDefault="0047645D" w:rsidP="0047645D">
      <w:pPr>
        <w:pStyle w:val="NoSpacing"/>
        <w:jc w:val="center"/>
        <w:rPr>
          <w:rFonts w:ascii="Baskerville Old Face" w:hAnsi="Baskerville Old Face"/>
          <w:b/>
          <w:i/>
          <w:color w:val="002060"/>
          <w:sz w:val="40"/>
          <w:szCs w:val="40"/>
        </w:rPr>
      </w:pPr>
      <w:r w:rsidRPr="0047645D">
        <w:rPr>
          <w:rFonts w:ascii="Baskerville Old Face" w:hAnsi="Baskerville Old Face"/>
          <w:b/>
          <w:i/>
          <w:color w:val="002060"/>
          <w:sz w:val="40"/>
          <w:szCs w:val="40"/>
        </w:rPr>
        <w:t xml:space="preserve">Therapeutic and                            Educational </w:t>
      </w:r>
    </w:p>
    <w:p w:rsidR="0047645D" w:rsidRPr="0047645D" w:rsidRDefault="0047645D" w:rsidP="0047645D">
      <w:pPr>
        <w:pStyle w:val="NoSpacing"/>
        <w:jc w:val="center"/>
        <w:rPr>
          <w:rFonts w:ascii="Baskerville Old Face" w:hAnsi="Baskerville Old Face"/>
          <w:b/>
          <w:color w:val="002060"/>
          <w:sz w:val="28"/>
          <w:szCs w:val="28"/>
        </w:rPr>
      </w:pPr>
      <w:r w:rsidRPr="0047645D">
        <w:rPr>
          <w:rFonts w:ascii="Baskerville Old Face" w:hAnsi="Baskerville Old Face"/>
          <w:b/>
          <w:i/>
          <w:color w:val="002060"/>
          <w:sz w:val="40"/>
          <w:szCs w:val="40"/>
        </w:rPr>
        <w:t xml:space="preserve"> Riding, Inc</w:t>
      </w:r>
      <w:r w:rsidRPr="0047645D">
        <w:rPr>
          <w:rFonts w:ascii="Baskerville Old Face" w:hAnsi="Baskerville Old Face"/>
          <w:b/>
          <w:i/>
          <w:color w:val="002060"/>
          <w:sz w:val="28"/>
          <w:szCs w:val="28"/>
        </w:rPr>
        <w:t xml:space="preserve">.                         </w:t>
      </w:r>
    </w:p>
    <w:p w:rsidR="0047645D" w:rsidRPr="0047645D" w:rsidRDefault="0047645D" w:rsidP="0047645D">
      <w:pPr>
        <w:pStyle w:val="NoSpacing"/>
        <w:jc w:val="center"/>
        <w:rPr>
          <w:rFonts w:ascii="Baskerville Old Face" w:hAnsi="Baskerville Old Face"/>
          <w:b/>
          <w:color w:val="002060"/>
          <w:sz w:val="36"/>
          <w:szCs w:val="36"/>
        </w:rPr>
      </w:pPr>
      <w:r w:rsidRPr="0047645D">
        <w:rPr>
          <w:rFonts w:ascii="Baskerville Old Face" w:hAnsi="Baskerville Old Face"/>
          <w:b/>
          <w:noProof/>
          <w:color w:val="002060"/>
          <w:sz w:val="28"/>
          <w:szCs w:val="28"/>
        </w:rPr>
        <w:drawing>
          <wp:inline distT="0" distB="0" distL="0" distR="0" wp14:anchorId="7E64D784" wp14:editId="7DACD511">
            <wp:extent cx="1827666" cy="1905087"/>
            <wp:effectExtent l="0" t="0" r="0" b="0"/>
            <wp:docPr id="2" name="Picture 0" descr="the_center_logo with 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center_logo with sloga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814" cy="190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45D" w:rsidRPr="0047645D" w:rsidRDefault="0047645D" w:rsidP="0047645D">
      <w:pPr>
        <w:pStyle w:val="BodyText"/>
        <w:rPr>
          <w:rFonts w:ascii="Baskerville Old Face" w:hAnsi="Baskerville Old Face"/>
          <w:b/>
          <w:color w:val="002060"/>
          <w:sz w:val="36"/>
          <w:szCs w:val="36"/>
        </w:rPr>
      </w:pPr>
    </w:p>
    <w:p w:rsidR="0032406A" w:rsidRPr="0046160B" w:rsidRDefault="0032406A" w:rsidP="0032406A">
      <w:pPr>
        <w:pStyle w:val="BodyText"/>
        <w:rPr>
          <w:rFonts w:ascii="Baskerville Old Face" w:hAnsi="Baskerville Old Face"/>
          <w:b/>
          <w:color w:val="002060"/>
          <w:sz w:val="36"/>
          <w:szCs w:val="36"/>
        </w:rPr>
      </w:pPr>
      <w:r w:rsidRPr="0046160B">
        <w:rPr>
          <w:rFonts w:ascii="Baskerville Old Face" w:hAnsi="Baskerville Old Face"/>
          <w:b/>
          <w:color w:val="002060"/>
          <w:sz w:val="36"/>
          <w:szCs w:val="36"/>
        </w:rPr>
        <w:t xml:space="preserve">The Warrior </w:t>
      </w:r>
      <w:proofErr w:type="gramStart"/>
      <w:r w:rsidRPr="0046160B">
        <w:rPr>
          <w:rFonts w:ascii="Baskerville Old Face" w:hAnsi="Baskerville Old Face"/>
          <w:b/>
          <w:color w:val="002060"/>
          <w:sz w:val="36"/>
          <w:szCs w:val="36"/>
        </w:rPr>
        <w:t>Within</w:t>
      </w:r>
      <w:proofErr w:type="gramEnd"/>
      <w:r w:rsidR="0046160B">
        <w:rPr>
          <w:rFonts w:ascii="Baskerville Old Face" w:hAnsi="Baskerville Old Face"/>
          <w:b/>
          <w:color w:val="002060"/>
          <w:sz w:val="36"/>
          <w:szCs w:val="36"/>
        </w:rPr>
        <w:t xml:space="preserve"> Program</w:t>
      </w:r>
    </w:p>
    <w:p w:rsidR="0032406A" w:rsidRPr="006C3DE5" w:rsidRDefault="0032406A" w:rsidP="0032406A">
      <w:pPr>
        <w:pStyle w:val="BodyText"/>
        <w:rPr>
          <w:rFonts w:ascii="Baskerville Old Face" w:hAnsi="Baskerville Old Face"/>
          <w:b/>
          <w:color w:val="133191"/>
          <w:sz w:val="20"/>
          <w:szCs w:val="20"/>
        </w:rPr>
      </w:pPr>
    </w:p>
    <w:p w:rsidR="0046160B" w:rsidRDefault="0032406A" w:rsidP="0032406A">
      <w:pPr>
        <w:pStyle w:val="BodyText"/>
        <w:rPr>
          <w:rFonts w:ascii="Baskerville Old Face" w:hAnsi="Baskerville Old Face"/>
          <w:b/>
          <w:color w:val="auto"/>
          <w:sz w:val="24"/>
          <w:szCs w:val="24"/>
        </w:rPr>
      </w:pPr>
      <w:r w:rsidRPr="00320D92">
        <w:rPr>
          <w:rFonts w:ascii="Baskerville Old Face" w:hAnsi="Baskerville Old Face"/>
          <w:b/>
          <w:color w:val="auto"/>
          <w:sz w:val="24"/>
          <w:szCs w:val="24"/>
        </w:rPr>
        <w:t>Uses the horse as a multidimensional modality</w:t>
      </w:r>
    </w:p>
    <w:p w:rsidR="0032406A" w:rsidRPr="00320D92" w:rsidRDefault="0032406A" w:rsidP="0032406A">
      <w:pPr>
        <w:pStyle w:val="BodyText"/>
        <w:rPr>
          <w:rFonts w:ascii="Baskerville Old Face" w:hAnsi="Baskerville Old Face"/>
          <w:b/>
          <w:color w:val="auto"/>
          <w:sz w:val="24"/>
          <w:szCs w:val="24"/>
        </w:rPr>
      </w:pPr>
      <w:r w:rsidRPr="00320D92">
        <w:rPr>
          <w:rFonts w:ascii="Baskerville Old Face" w:hAnsi="Baskerville Old Face"/>
          <w:b/>
          <w:color w:val="auto"/>
          <w:sz w:val="24"/>
          <w:szCs w:val="24"/>
        </w:rPr>
        <w:t xml:space="preserve"> in fighting cancer.</w:t>
      </w:r>
    </w:p>
    <w:p w:rsidR="0046160B" w:rsidRDefault="0032406A" w:rsidP="0032406A">
      <w:pPr>
        <w:pStyle w:val="BodyText"/>
        <w:rPr>
          <w:rFonts w:ascii="Baskerville Old Face" w:hAnsi="Baskerville Old Face"/>
          <w:b/>
          <w:color w:val="auto"/>
          <w:sz w:val="24"/>
          <w:szCs w:val="24"/>
        </w:rPr>
      </w:pPr>
      <w:r>
        <w:rPr>
          <w:rFonts w:ascii="Baskerville Old Face" w:hAnsi="Baskerville Old Face"/>
          <w:b/>
          <w:color w:val="auto"/>
          <w:sz w:val="24"/>
          <w:szCs w:val="24"/>
        </w:rPr>
        <w:t xml:space="preserve">  </w:t>
      </w:r>
    </w:p>
    <w:p w:rsidR="0032406A" w:rsidRPr="0046160B" w:rsidRDefault="0032406A" w:rsidP="0032406A">
      <w:pPr>
        <w:pStyle w:val="BodyText"/>
        <w:rPr>
          <w:rFonts w:ascii="Baskerville Old Face" w:hAnsi="Baskerville Old Face"/>
          <w:b/>
          <w:color w:val="auto"/>
          <w:sz w:val="20"/>
          <w:szCs w:val="20"/>
        </w:rPr>
      </w:pPr>
      <w:r w:rsidRPr="0046160B">
        <w:rPr>
          <w:rFonts w:ascii="Baskerville Old Face" w:hAnsi="Baskerville Old Face"/>
          <w:b/>
          <w:color w:val="auto"/>
          <w:sz w:val="20"/>
          <w:szCs w:val="20"/>
        </w:rPr>
        <w:t xml:space="preserve">The physical, psychological and </w:t>
      </w:r>
    </w:p>
    <w:p w:rsidR="0032406A" w:rsidRPr="0046160B" w:rsidRDefault="0032406A" w:rsidP="0032406A">
      <w:pPr>
        <w:pStyle w:val="BodyText"/>
        <w:rPr>
          <w:rFonts w:ascii="Baskerville Old Face" w:hAnsi="Baskerville Old Face"/>
          <w:b/>
          <w:color w:val="auto"/>
          <w:sz w:val="20"/>
          <w:szCs w:val="20"/>
        </w:rPr>
      </w:pPr>
      <w:r w:rsidRPr="0046160B">
        <w:rPr>
          <w:rFonts w:ascii="Baskerville Old Face" w:hAnsi="Baskerville Old Face"/>
          <w:b/>
          <w:color w:val="auto"/>
          <w:sz w:val="20"/>
          <w:szCs w:val="20"/>
        </w:rPr>
        <w:t xml:space="preserve">      </w:t>
      </w:r>
      <w:proofErr w:type="gramStart"/>
      <w:r w:rsidRPr="0046160B">
        <w:rPr>
          <w:rFonts w:ascii="Baskerville Old Face" w:hAnsi="Baskerville Old Face"/>
          <w:b/>
          <w:color w:val="auto"/>
          <w:sz w:val="20"/>
          <w:szCs w:val="20"/>
        </w:rPr>
        <w:t>emotional  benefits</w:t>
      </w:r>
      <w:proofErr w:type="gramEnd"/>
      <w:r w:rsidRPr="0046160B">
        <w:rPr>
          <w:rFonts w:ascii="Baskerville Old Face" w:hAnsi="Baskerville Old Face"/>
          <w:b/>
          <w:color w:val="auto"/>
          <w:sz w:val="20"/>
          <w:szCs w:val="20"/>
        </w:rPr>
        <w:t xml:space="preserve"> of the horse/human </w:t>
      </w:r>
    </w:p>
    <w:p w:rsidR="0032406A" w:rsidRPr="0046160B" w:rsidRDefault="0032406A" w:rsidP="0032406A">
      <w:pPr>
        <w:pStyle w:val="BodyText"/>
        <w:rPr>
          <w:rFonts w:ascii="Baskerville Old Face" w:hAnsi="Baskerville Old Face"/>
          <w:b/>
          <w:color w:val="auto"/>
          <w:sz w:val="20"/>
          <w:szCs w:val="20"/>
        </w:rPr>
      </w:pPr>
      <w:proofErr w:type="gramStart"/>
      <w:r w:rsidRPr="0046160B">
        <w:rPr>
          <w:rFonts w:ascii="Baskerville Old Face" w:hAnsi="Baskerville Old Face"/>
          <w:b/>
          <w:color w:val="auto"/>
          <w:sz w:val="20"/>
          <w:szCs w:val="20"/>
        </w:rPr>
        <w:t>bond</w:t>
      </w:r>
      <w:proofErr w:type="gramEnd"/>
      <w:r w:rsidRPr="0046160B">
        <w:rPr>
          <w:rFonts w:ascii="Baskerville Old Face" w:hAnsi="Baskerville Old Face"/>
          <w:b/>
          <w:color w:val="auto"/>
          <w:sz w:val="20"/>
          <w:szCs w:val="20"/>
        </w:rPr>
        <w:t xml:space="preserve"> have been shown throughout history </w:t>
      </w:r>
    </w:p>
    <w:p w:rsidR="0032406A" w:rsidRPr="0046160B" w:rsidRDefault="0032406A" w:rsidP="0032406A">
      <w:pPr>
        <w:pStyle w:val="BodyText"/>
        <w:rPr>
          <w:rFonts w:ascii="Baskerville Old Face" w:hAnsi="Baskerville Old Face"/>
          <w:b/>
          <w:color w:val="133191"/>
          <w:sz w:val="20"/>
          <w:szCs w:val="20"/>
        </w:rPr>
      </w:pPr>
      <w:proofErr w:type="gramStart"/>
      <w:r w:rsidRPr="0046160B">
        <w:rPr>
          <w:rFonts w:ascii="Baskerville Old Face" w:hAnsi="Baskerville Old Face"/>
          <w:b/>
          <w:color w:val="auto"/>
          <w:sz w:val="20"/>
          <w:szCs w:val="20"/>
        </w:rPr>
        <w:t>to</w:t>
      </w:r>
      <w:proofErr w:type="gramEnd"/>
      <w:r w:rsidRPr="0046160B">
        <w:rPr>
          <w:rFonts w:ascii="Baskerville Old Face" w:hAnsi="Baskerville Old Face"/>
          <w:b/>
          <w:color w:val="auto"/>
          <w:sz w:val="20"/>
          <w:szCs w:val="20"/>
        </w:rPr>
        <w:t xml:space="preserve"> be successful in the healing process.</w:t>
      </w:r>
    </w:p>
    <w:p w:rsidR="0032406A" w:rsidRPr="009C72D5" w:rsidRDefault="0032406A" w:rsidP="0032406A">
      <w:pPr>
        <w:pStyle w:val="BodyText"/>
        <w:rPr>
          <w:rFonts w:ascii="Baskerville Old Face" w:hAnsi="Baskerville Old Face"/>
          <w:color w:val="133191"/>
          <w:sz w:val="20"/>
          <w:szCs w:val="20"/>
        </w:rPr>
      </w:pPr>
    </w:p>
    <w:p w:rsidR="0032406A" w:rsidRPr="00320D92" w:rsidRDefault="0032406A" w:rsidP="0032406A">
      <w:pPr>
        <w:pStyle w:val="BodyText"/>
        <w:rPr>
          <w:rFonts w:ascii="Baskerville Old Face" w:hAnsi="Baskerville Old Face"/>
          <w:noProof/>
          <w:color w:val="1F497D" w:themeColor="text2"/>
          <w:sz w:val="20"/>
          <w:szCs w:val="20"/>
        </w:rPr>
      </w:pPr>
    </w:p>
    <w:p w:rsidR="0032406A" w:rsidRPr="006C3DE5" w:rsidRDefault="0032406A" w:rsidP="0032406A">
      <w:pPr>
        <w:pStyle w:val="BodyText"/>
        <w:rPr>
          <w:rFonts w:ascii="Baskerville Old Face" w:hAnsi="Baskerville Old Face"/>
          <w:noProof/>
          <w:color w:val="1F497D" w:themeColor="text2"/>
        </w:rPr>
      </w:pPr>
      <w:r w:rsidRPr="006C3DE5">
        <w:rPr>
          <w:rFonts w:ascii="Baskerville Old Face" w:hAnsi="Baskerville Old Face"/>
          <w:noProof/>
          <w:color w:val="1F497D" w:themeColor="text2"/>
        </w:rPr>
        <w:t xml:space="preserve">  </w:t>
      </w:r>
      <w:r w:rsidRPr="006C3DE5">
        <w:rPr>
          <w:rFonts w:ascii="Baskerville Old Face" w:hAnsi="Baskerville Old Face"/>
          <w:noProof/>
          <w:color w:val="1F497D" w:themeColor="text2"/>
        </w:rPr>
        <w:drawing>
          <wp:inline distT="0" distB="0" distL="0" distR="0" wp14:anchorId="40642619" wp14:editId="5D167681">
            <wp:extent cx="2035834" cy="152687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1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63" cy="153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45D" w:rsidRPr="00682F7F" w:rsidRDefault="0047645D" w:rsidP="0047645D">
      <w:pPr>
        <w:pStyle w:val="BodyText"/>
        <w:rPr>
          <w:rFonts w:ascii="Baskerville Old Face" w:hAnsi="Baskerville Old Face"/>
          <w:b/>
          <w:color w:val="215868" w:themeColor="accent5" w:themeShade="80"/>
          <w:sz w:val="20"/>
          <w:szCs w:val="20"/>
        </w:rPr>
      </w:pPr>
      <w:r w:rsidRPr="00682F7F">
        <w:rPr>
          <w:rFonts w:ascii="Baskerville Old Face" w:hAnsi="Baskerville Old Face"/>
          <w:b/>
          <w:color w:val="215868" w:themeColor="accent5" w:themeShade="80"/>
        </w:rPr>
        <w:t xml:space="preserve">   </w:t>
      </w:r>
    </w:p>
    <w:p w:rsidR="0032406A" w:rsidRPr="0046160B" w:rsidRDefault="0032406A" w:rsidP="0032406A">
      <w:pPr>
        <w:pStyle w:val="NoSpacing"/>
        <w:jc w:val="center"/>
        <w:rPr>
          <w:rFonts w:ascii="Baskerville Old Face" w:hAnsi="Baskerville Old Face"/>
          <w:b/>
          <w:color w:val="000000" w:themeColor="text1"/>
          <w:sz w:val="20"/>
          <w:szCs w:val="20"/>
        </w:rPr>
      </w:pPr>
      <w:r w:rsidRPr="0046160B">
        <w:rPr>
          <w:rFonts w:ascii="Baskerville Old Face" w:hAnsi="Baskerville Old Face"/>
          <w:b/>
          <w:color w:val="000000" w:themeColor="text1"/>
          <w:sz w:val="20"/>
          <w:szCs w:val="20"/>
        </w:rPr>
        <w:t>3491 Harris Road</w:t>
      </w:r>
    </w:p>
    <w:p w:rsidR="0032406A" w:rsidRPr="0046160B" w:rsidRDefault="0032406A" w:rsidP="0032406A">
      <w:pPr>
        <w:jc w:val="center"/>
        <w:rPr>
          <w:rFonts w:ascii="Baskerville Old Face" w:hAnsi="Baskerville Old Face"/>
          <w:b/>
          <w:color w:val="000000" w:themeColor="text1"/>
          <w:sz w:val="20"/>
          <w:szCs w:val="20"/>
        </w:rPr>
      </w:pPr>
      <w:r w:rsidRPr="0046160B">
        <w:rPr>
          <w:rFonts w:ascii="Baskerville Old Face" w:hAnsi="Baskerville Old Face"/>
          <w:b/>
          <w:color w:val="000000" w:themeColor="text1"/>
          <w:sz w:val="20"/>
          <w:szCs w:val="20"/>
        </w:rPr>
        <w:t>Townsend, DE 19734</w:t>
      </w:r>
    </w:p>
    <w:p w:rsidR="0032406A" w:rsidRPr="0046160B" w:rsidRDefault="0032406A" w:rsidP="0032406A">
      <w:pPr>
        <w:jc w:val="center"/>
        <w:rPr>
          <w:rFonts w:ascii="Baskerville Old Face" w:hAnsi="Baskerville Old Face"/>
          <w:b/>
          <w:sz w:val="16"/>
          <w:szCs w:val="16"/>
        </w:rPr>
      </w:pPr>
      <w:r w:rsidRPr="0046160B">
        <w:rPr>
          <w:rFonts w:ascii="Baskerville Old Face" w:hAnsi="Baskerville Old Face"/>
          <w:b/>
          <w:sz w:val="16"/>
          <w:szCs w:val="16"/>
        </w:rPr>
        <w:t>(302) 376-9594</w:t>
      </w:r>
    </w:p>
    <w:p w:rsidR="00C97BD1" w:rsidRPr="00BF2B50" w:rsidRDefault="00C97BD1" w:rsidP="00450D49">
      <w:pPr>
        <w:spacing w:after="0"/>
        <w:jc w:val="center"/>
        <w:rPr>
          <w:sz w:val="16"/>
          <w:szCs w:val="16"/>
        </w:rPr>
      </w:pPr>
    </w:p>
    <w:p w:rsidR="0032406A" w:rsidRPr="0032406A" w:rsidRDefault="00BF2B50" w:rsidP="0032406A">
      <w:pPr>
        <w:spacing w:after="0"/>
        <w:jc w:val="center"/>
        <w:rPr>
          <w:rFonts w:ascii="Baskerville Old Face" w:hAnsi="Baskerville Old Face"/>
          <w:b/>
          <w:color w:val="002060"/>
          <w:sz w:val="36"/>
          <w:szCs w:val="36"/>
        </w:rPr>
      </w:pPr>
      <w:r w:rsidRPr="0046160B">
        <w:rPr>
          <w:rFonts w:ascii="Baskerville Old Face" w:hAnsi="Baskerville Old Face"/>
          <w:b/>
          <w:color w:val="002060"/>
          <w:sz w:val="36"/>
          <w:szCs w:val="36"/>
        </w:rPr>
        <w:t>Th</w:t>
      </w:r>
      <w:r w:rsidR="0032406A" w:rsidRPr="0046160B">
        <w:rPr>
          <w:rFonts w:ascii="Baskerville Old Face" w:hAnsi="Baskerville Old Face"/>
          <w:b/>
          <w:color w:val="002060"/>
          <w:sz w:val="36"/>
          <w:szCs w:val="36"/>
        </w:rPr>
        <w:t>e CENTER’s</w:t>
      </w:r>
      <w:r w:rsidR="0032406A" w:rsidRPr="0032406A">
        <w:rPr>
          <w:rFonts w:ascii="Baskerville Old Face" w:hAnsi="Baskerville Old Face"/>
          <w:b/>
          <w:color w:val="002060"/>
          <w:sz w:val="36"/>
          <w:szCs w:val="36"/>
        </w:rPr>
        <w:t xml:space="preserve"> Goals</w:t>
      </w:r>
    </w:p>
    <w:p w:rsidR="00BF2B50" w:rsidRPr="0046160B" w:rsidRDefault="0032406A" w:rsidP="00BF2B50">
      <w:pPr>
        <w:spacing w:after="0"/>
        <w:jc w:val="center"/>
        <w:rPr>
          <w:rFonts w:ascii="Baskerville Old Face" w:hAnsi="Baskerville Old Face"/>
          <w:b/>
        </w:rPr>
      </w:pPr>
      <w:r w:rsidRPr="0046160B">
        <w:rPr>
          <w:rFonts w:ascii="Baskerville Old Face" w:hAnsi="Baskerville Old Face"/>
          <w:b/>
        </w:rPr>
        <w:t>A multidimensional approach to the wellness</w:t>
      </w:r>
    </w:p>
    <w:p w:rsidR="0032406A" w:rsidRPr="0046160B" w:rsidRDefault="0032406A" w:rsidP="0032406A">
      <w:pPr>
        <w:jc w:val="center"/>
        <w:rPr>
          <w:rFonts w:ascii="Baskerville Old Face" w:hAnsi="Baskerville Old Face"/>
          <w:b/>
        </w:rPr>
      </w:pPr>
      <w:r w:rsidRPr="0046160B">
        <w:rPr>
          <w:rFonts w:ascii="Baskerville Old Face" w:hAnsi="Baskerville Old Face"/>
          <w:b/>
        </w:rPr>
        <w:t xml:space="preserve"> </w:t>
      </w:r>
      <w:proofErr w:type="gramStart"/>
      <w:r w:rsidRPr="0046160B">
        <w:rPr>
          <w:rFonts w:ascii="Baskerville Old Face" w:hAnsi="Baskerville Old Face"/>
          <w:b/>
        </w:rPr>
        <w:t>of</w:t>
      </w:r>
      <w:proofErr w:type="gramEnd"/>
      <w:r w:rsidRPr="0046160B">
        <w:rPr>
          <w:rFonts w:ascii="Baskerville Old Face" w:hAnsi="Baskerville Old Face"/>
          <w:b/>
        </w:rPr>
        <w:t xml:space="preserve"> individuals affected by cancer</w:t>
      </w:r>
    </w:p>
    <w:p w:rsidR="00BF2B50" w:rsidRPr="00BF2B50" w:rsidRDefault="0032406A" w:rsidP="00BF2B5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Baskerville Old Face" w:hAnsi="Baskerville Old Face"/>
          <w:b/>
          <w:i/>
          <w:sz w:val="20"/>
          <w:szCs w:val="20"/>
          <w:u w:val="single"/>
        </w:rPr>
      </w:pPr>
      <w:r w:rsidRPr="00BF2B50">
        <w:rPr>
          <w:rFonts w:ascii="Baskerville Old Face" w:hAnsi="Baskerville Old Face"/>
          <w:b/>
          <w:sz w:val="20"/>
          <w:szCs w:val="20"/>
        </w:rPr>
        <w:t>With the understanding that cancer affects</w:t>
      </w:r>
    </w:p>
    <w:p w:rsidR="00BF2B50" w:rsidRPr="00BF2B50" w:rsidRDefault="0032406A" w:rsidP="00BF2B50">
      <w:pPr>
        <w:spacing w:after="0" w:line="240" w:lineRule="auto"/>
        <w:jc w:val="center"/>
        <w:rPr>
          <w:rFonts w:ascii="Baskerville Old Face" w:hAnsi="Baskerville Old Face"/>
          <w:b/>
          <w:i/>
          <w:sz w:val="20"/>
          <w:szCs w:val="20"/>
        </w:rPr>
      </w:pPr>
      <w:r w:rsidRPr="00BF2B50">
        <w:rPr>
          <w:rFonts w:ascii="Baskerville Old Face" w:hAnsi="Baskerville Old Face"/>
          <w:b/>
          <w:sz w:val="20"/>
          <w:szCs w:val="20"/>
        </w:rPr>
        <w:t xml:space="preserve"> </w:t>
      </w:r>
      <w:proofErr w:type="gramStart"/>
      <w:r w:rsidRPr="00BF2B50">
        <w:rPr>
          <w:rFonts w:ascii="Baskerville Old Face" w:hAnsi="Baskerville Old Face"/>
          <w:b/>
          <w:sz w:val="20"/>
          <w:szCs w:val="20"/>
        </w:rPr>
        <w:t>the</w:t>
      </w:r>
      <w:proofErr w:type="gramEnd"/>
      <w:r w:rsidRPr="00BF2B50">
        <w:rPr>
          <w:rFonts w:ascii="Baskerville Old Face" w:hAnsi="Baskerville Old Face"/>
          <w:b/>
          <w:sz w:val="20"/>
          <w:szCs w:val="20"/>
        </w:rPr>
        <w:t xml:space="preserve"> entire family, “</w:t>
      </w:r>
      <w:r w:rsidRPr="00BF2B50">
        <w:rPr>
          <w:rFonts w:ascii="Baskerville Old Face" w:hAnsi="Baskerville Old Face"/>
          <w:b/>
          <w:i/>
          <w:sz w:val="20"/>
          <w:szCs w:val="20"/>
        </w:rPr>
        <w:t>cancer does not affect me,</w:t>
      </w:r>
    </w:p>
    <w:p w:rsidR="0032406A" w:rsidRPr="00BF2B50" w:rsidRDefault="0032406A" w:rsidP="00BF2B50">
      <w:pPr>
        <w:spacing w:after="0" w:line="240" w:lineRule="auto"/>
        <w:jc w:val="center"/>
        <w:rPr>
          <w:rFonts w:ascii="Baskerville Old Face" w:hAnsi="Baskerville Old Face"/>
          <w:b/>
          <w:i/>
          <w:sz w:val="20"/>
          <w:szCs w:val="20"/>
          <w:u w:val="single"/>
        </w:rPr>
      </w:pPr>
      <w:r w:rsidRPr="00BF2B50">
        <w:rPr>
          <w:rFonts w:ascii="Baskerville Old Face" w:hAnsi="Baskerville Old Face"/>
          <w:b/>
          <w:i/>
          <w:sz w:val="20"/>
          <w:szCs w:val="20"/>
        </w:rPr>
        <w:t xml:space="preserve"> </w:t>
      </w:r>
      <w:proofErr w:type="gramStart"/>
      <w:r w:rsidRPr="00BF2B50">
        <w:rPr>
          <w:rFonts w:ascii="Baskerville Old Face" w:hAnsi="Baskerville Old Face"/>
          <w:b/>
          <w:i/>
          <w:sz w:val="20"/>
          <w:szCs w:val="20"/>
        </w:rPr>
        <w:t>it</w:t>
      </w:r>
      <w:proofErr w:type="gramEnd"/>
      <w:r w:rsidR="00BF2B50" w:rsidRPr="00BF2B50">
        <w:rPr>
          <w:rFonts w:ascii="Baskerville Old Face" w:hAnsi="Baskerville Old Face"/>
          <w:b/>
          <w:i/>
          <w:sz w:val="20"/>
          <w:szCs w:val="20"/>
        </w:rPr>
        <w:t xml:space="preserve"> </w:t>
      </w:r>
      <w:r w:rsidRPr="00BF2B50">
        <w:rPr>
          <w:rFonts w:ascii="Baskerville Old Face" w:hAnsi="Baskerville Old Face"/>
          <w:b/>
          <w:i/>
          <w:sz w:val="20"/>
          <w:szCs w:val="20"/>
        </w:rPr>
        <w:t>affects we”</w:t>
      </w:r>
    </w:p>
    <w:p w:rsidR="00BF2B50" w:rsidRPr="00BF2B50" w:rsidRDefault="0032406A" w:rsidP="00BF2B5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BF2B50">
        <w:rPr>
          <w:rFonts w:ascii="Baskerville Old Face" w:hAnsi="Baskerville Old Face"/>
          <w:b/>
          <w:sz w:val="20"/>
          <w:szCs w:val="20"/>
        </w:rPr>
        <w:t>To treat all that participate with dignity,</w:t>
      </w:r>
    </w:p>
    <w:p w:rsidR="0032406A" w:rsidRPr="00BF2B50" w:rsidRDefault="0032406A" w:rsidP="00BF2B50">
      <w:pPr>
        <w:spacing w:after="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BF2B50">
        <w:rPr>
          <w:rFonts w:ascii="Baskerville Old Face" w:hAnsi="Baskerville Old Face"/>
          <w:b/>
          <w:sz w:val="20"/>
          <w:szCs w:val="20"/>
        </w:rPr>
        <w:t xml:space="preserve"> </w:t>
      </w:r>
      <w:proofErr w:type="gramStart"/>
      <w:r w:rsidRPr="00BF2B50">
        <w:rPr>
          <w:rFonts w:ascii="Baskerville Old Face" w:hAnsi="Baskerville Old Face"/>
          <w:b/>
          <w:sz w:val="20"/>
          <w:szCs w:val="20"/>
        </w:rPr>
        <w:t>honesty</w:t>
      </w:r>
      <w:proofErr w:type="gramEnd"/>
      <w:r w:rsidRPr="00BF2B50">
        <w:rPr>
          <w:rFonts w:ascii="Baskerville Old Face" w:hAnsi="Baskerville Old Face"/>
          <w:b/>
          <w:sz w:val="20"/>
          <w:szCs w:val="20"/>
        </w:rPr>
        <w:t xml:space="preserve"> and compassion, never pity</w:t>
      </w:r>
    </w:p>
    <w:p w:rsidR="00BF2B50" w:rsidRPr="00BF2B50" w:rsidRDefault="0032406A" w:rsidP="00BF2B50">
      <w:pPr>
        <w:pStyle w:val="ListParagraph"/>
        <w:numPr>
          <w:ilvl w:val="0"/>
          <w:numId w:val="1"/>
        </w:numPr>
        <w:spacing w:before="240" w:after="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BF2B50">
        <w:rPr>
          <w:rFonts w:ascii="Baskerville Old Face" w:hAnsi="Baskerville Old Face"/>
          <w:b/>
          <w:sz w:val="20"/>
          <w:szCs w:val="20"/>
        </w:rPr>
        <w:t>To understand the limitations of the</w:t>
      </w:r>
    </w:p>
    <w:p w:rsidR="00BF2B50" w:rsidRPr="00BF2B50" w:rsidRDefault="0032406A" w:rsidP="00BF2B50">
      <w:pPr>
        <w:spacing w:after="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BF2B50">
        <w:rPr>
          <w:rFonts w:ascii="Baskerville Old Face" w:hAnsi="Baskerville Old Face"/>
          <w:b/>
          <w:sz w:val="20"/>
          <w:szCs w:val="20"/>
        </w:rPr>
        <w:t xml:space="preserve"> </w:t>
      </w:r>
      <w:proofErr w:type="gramStart"/>
      <w:r w:rsidRPr="00BF2B50">
        <w:rPr>
          <w:rFonts w:ascii="Baskerville Old Face" w:hAnsi="Baskerville Old Face"/>
          <w:b/>
          <w:sz w:val="20"/>
          <w:szCs w:val="20"/>
        </w:rPr>
        <w:t>human</w:t>
      </w:r>
      <w:proofErr w:type="gramEnd"/>
      <w:r w:rsidRPr="00BF2B50">
        <w:rPr>
          <w:rFonts w:ascii="Baskerville Old Face" w:hAnsi="Baskerville Old Face"/>
          <w:b/>
          <w:sz w:val="20"/>
          <w:szCs w:val="20"/>
        </w:rPr>
        <w:t xml:space="preserve"> spirit but at the same time strive to</w:t>
      </w:r>
    </w:p>
    <w:p w:rsidR="0032406A" w:rsidRPr="00BF2B50" w:rsidRDefault="0032406A" w:rsidP="00BF2B50">
      <w:pPr>
        <w:spacing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BF2B50">
        <w:rPr>
          <w:rFonts w:ascii="Baskerville Old Face" w:hAnsi="Baskerville Old Face"/>
          <w:b/>
          <w:sz w:val="20"/>
          <w:szCs w:val="20"/>
        </w:rPr>
        <w:t xml:space="preserve"> </w:t>
      </w:r>
      <w:proofErr w:type="gramStart"/>
      <w:r w:rsidRPr="00BF2B50">
        <w:rPr>
          <w:rFonts w:ascii="Baskerville Old Face" w:hAnsi="Baskerville Old Face"/>
          <w:b/>
          <w:sz w:val="20"/>
          <w:szCs w:val="20"/>
        </w:rPr>
        <w:t>find</w:t>
      </w:r>
      <w:proofErr w:type="gramEnd"/>
      <w:r w:rsidR="00BF2B50">
        <w:rPr>
          <w:rFonts w:ascii="Baskerville Old Face" w:hAnsi="Baskerville Old Face"/>
          <w:b/>
          <w:sz w:val="20"/>
          <w:szCs w:val="20"/>
        </w:rPr>
        <w:t xml:space="preserve"> </w:t>
      </w:r>
      <w:r w:rsidRPr="00BF2B50">
        <w:rPr>
          <w:rFonts w:ascii="Baskerville Old Face" w:hAnsi="Baskerville Old Face"/>
          <w:b/>
          <w:sz w:val="20"/>
          <w:szCs w:val="20"/>
        </w:rPr>
        <w:t>the thread of continuation</w:t>
      </w:r>
    </w:p>
    <w:p w:rsidR="0046160B" w:rsidRDefault="0032406A" w:rsidP="0046160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BF2B50">
        <w:rPr>
          <w:rFonts w:ascii="Baskerville Old Face" w:hAnsi="Baskerville Old Face"/>
          <w:b/>
          <w:sz w:val="20"/>
          <w:szCs w:val="20"/>
        </w:rPr>
        <w:t xml:space="preserve">To remain a solid and consistent presence in a </w:t>
      </w:r>
    </w:p>
    <w:p w:rsidR="0032406A" w:rsidRPr="0046160B" w:rsidRDefault="0032406A" w:rsidP="0046160B">
      <w:pPr>
        <w:spacing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proofErr w:type="gramStart"/>
      <w:r w:rsidRPr="0046160B">
        <w:rPr>
          <w:rFonts w:ascii="Baskerville Old Face" w:hAnsi="Baskerville Old Face"/>
          <w:b/>
          <w:sz w:val="20"/>
          <w:szCs w:val="20"/>
        </w:rPr>
        <w:t>time</w:t>
      </w:r>
      <w:proofErr w:type="gramEnd"/>
      <w:r w:rsidRPr="0046160B">
        <w:rPr>
          <w:rFonts w:ascii="Baskerville Old Face" w:hAnsi="Baskerville Old Face"/>
          <w:b/>
          <w:sz w:val="20"/>
          <w:szCs w:val="20"/>
        </w:rPr>
        <w:t xml:space="preserve"> of strife</w:t>
      </w:r>
    </w:p>
    <w:p w:rsidR="00BF2B50" w:rsidRPr="00BF2B50" w:rsidRDefault="0032406A" w:rsidP="00BF2B5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BF2B50">
        <w:rPr>
          <w:rFonts w:ascii="Baskerville Old Face" w:hAnsi="Baskerville Old Face"/>
          <w:b/>
          <w:sz w:val="20"/>
          <w:szCs w:val="20"/>
        </w:rPr>
        <w:t>To allow each participant, their own time,</w:t>
      </w:r>
    </w:p>
    <w:p w:rsidR="0032406A" w:rsidRPr="00BF2B50" w:rsidRDefault="0032406A" w:rsidP="00BF2B50">
      <w:pPr>
        <w:spacing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BF2B50">
        <w:rPr>
          <w:rFonts w:ascii="Baskerville Old Face" w:hAnsi="Baskerville Old Face"/>
          <w:b/>
          <w:sz w:val="20"/>
          <w:szCs w:val="20"/>
        </w:rPr>
        <w:t xml:space="preserve"> </w:t>
      </w:r>
      <w:proofErr w:type="gramStart"/>
      <w:r w:rsidRPr="00BF2B50">
        <w:rPr>
          <w:rFonts w:ascii="Baskerville Old Face" w:hAnsi="Baskerville Old Face"/>
          <w:b/>
          <w:sz w:val="20"/>
          <w:szCs w:val="20"/>
        </w:rPr>
        <w:t>place</w:t>
      </w:r>
      <w:proofErr w:type="gramEnd"/>
      <w:r w:rsidRPr="00BF2B50">
        <w:rPr>
          <w:rFonts w:ascii="Baskerville Old Face" w:hAnsi="Baskerville Old Face"/>
          <w:b/>
          <w:sz w:val="20"/>
          <w:szCs w:val="20"/>
        </w:rPr>
        <w:t xml:space="preserve"> and pace on this farm</w:t>
      </w:r>
    </w:p>
    <w:p w:rsidR="00BF2B50" w:rsidRPr="00BF2B50" w:rsidRDefault="0032406A" w:rsidP="00BF2B5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BF2B50">
        <w:rPr>
          <w:rFonts w:ascii="Baskerville Old Face" w:hAnsi="Baskerville Old Face"/>
          <w:b/>
          <w:sz w:val="20"/>
          <w:szCs w:val="20"/>
        </w:rPr>
        <w:t>To understand that healing, on every level,</w:t>
      </w:r>
    </w:p>
    <w:p w:rsidR="00BF2B50" w:rsidRPr="00BF2B50" w:rsidRDefault="0032406A" w:rsidP="00BF2B50">
      <w:pPr>
        <w:spacing w:after="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BF2B50">
        <w:rPr>
          <w:rFonts w:ascii="Baskerville Old Face" w:hAnsi="Baskerville Old Face"/>
          <w:b/>
          <w:sz w:val="20"/>
          <w:szCs w:val="20"/>
        </w:rPr>
        <w:t xml:space="preserve"> </w:t>
      </w:r>
      <w:proofErr w:type="gramStart"/>
      <w:r w:rsidRPr="00BF2B50">
        <w:rPr>
          <w:rFonts w:ascii="Baskerville Old Face" w:hAnsi="Baskerville Old Face"/>
          <w:b/>
          <w:sz w:val="20"/>
          <w:szCs w:val="20"/>
        </w:rPr>
        <w:t>is</w:t>
      </w:r>
      <w:proofErr w:type="gramEnd"/>
      <w:r w:rsidRPr="00BF2B50">
        <w:rPr>
          <w:rFonts w:ascii="Baskerville Old Face" w:hAnsi="Baskerville Old Face"/>
          <w:b/>
          <w:sz w:val="20"/>
          <w:szCs w:val="20"/>
        </w:rPr>
        <w:t xml:space="preserve"> a personal endeavor with no specific</w:t>
      </w:r>
    </w:p>
    <w:p w:rsidR="0032406A" w:rsidRPr="00BF2B50" w:rsidRDefault="0032406A" w:rsidP="00BF2B50">
      <w:pPr>
        <w:spacing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BF2B50">
        <w:rPr>
          <w:rFonts w:ascii="Baskerville Old Face" w:hAnsi="Baskerville Old Face"/>
          <w:b/>
          <w:sz w:val="20"/>
          <w:szCs w:val="20"/>
        </w:rPr>
        <w:t xml:space="preserve"> </w:t>
      </w:r>
      <w:proofErr w:type="gramStart"/>
      <w:r w:rsidRPr="00BF2B50">
        <w:rPr>
          <w:rFonts w:ascii="Baskerville Old Face" w:hAnsi="Baskerville Old Face"/>
          <w:b/>
          <w:sz w:val="20"/>
          <w:szCs w:val="20"/>
        </w:rPr>
        <w:t>end</w:t>
      </w:r>
      <w:proofErr w:type="gramEnd"/>
      <w:r w:rsidRPr="00BF2B50">
        <w:rPr>
          <w:rFonts w:ascii="Baskerville Old Face" w:hAnsi="Baskerville Old Face"/>
          <w:b/>
          <w:sz w:val="20"/>
          <w:szCs w:val="20"/>
        </w:rPr>
        <w:t xml:space="preserve"> date</w:t>
      </w:r>
    </w:p>
    <w:p w:rsidR="00BF2B50" w:rsidRPr="00BF2B50" w:rsidRDefault="0032406A" w:rsidP="00BF2B5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 w:rsidRPr="00BF2B50">
        <w:rPr>
          <w:rFonts w:ascii="Baskerville Old Face" w:hAnsi="Baskerville Old Face"/>
          <w:b/>
          <w:sz w:val="20"/>
          <w:szCs w:val="20"/>
        </w:rPr>
        <w:t>That change is an opportunity to redefine</w:t>
      </w:r>
      <w:r w:rsidR="00913363">
        <w:rPr>
          <w:rFonts w:ascii="Baskerville Old Face" w:hAnsi="Baskerville Old Face"/>
          <w:b/>
          <w:sz w:val="20"/>
          <w:szCs w:val="20"/>
        </w:rPr>
        <w:t xml:space="preserve"> &amp;</w:t>
      </w:r>
      <w:bookmarkStart w:id="0" w:name="_GoBack"/>
      <w:bookmarkEnd w:id="0"/>
    </w:p>
    <w:p w:rsidR="0032406A" w:rsidRPr="00BF2B50" w:rsidRDefault="00913363" w:rsidP="00BF2B50">
      <w:pPr>
        <w:spacing w:line="240" w:lineRule="auto"/>
        <w:jc w:val="center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 xml:space="preserve">  </w:t>
      </w:r>
      <w:proofErr w:type="gramStart"/>
      <w:r>
        <w:rPr>
          <w:rFonts w:ascii="Baskerville Old Face" w:hAnsi="Baskerville Old Face"/>
          <w:b/>
          <w:sz w:val="20"/>
          <w:szCs w:val="20"/>
        </w:rPr>
        <w:t>i</w:t>
      </w:r>
      <w:r w:rsidR="0032406A" w:rsidRPr="00BF2B50">
        <w:rPr>
          <w:rFonts w:ascii="Baskerville Old Face" w:hAnsi="Baskerville Old Face"/>
          <w:b/>
          <w:sz w:val="20"/>
          <w:szCs w:val="20"/>
        </w:rPr>
        <w:t>t</w:t>
      </w:r>
      <w:proofErr w:type="gramEnd"/>
      <w:r w:rsidR="0032406A" w:rsidRPr="00BF2B50">
        <w:rPr>
          <w:rFonts w:ascii="Baskerville Old Face" w:hAnsi="Baskerville Old Face"/>
          <w:b/>
          <w:sz w:val="20"/>
          <w:szCs w:val="20"/>
        </w:rPr>
        <w:t xml:space="preserve"> is not always comfortable</w:t>
      </w:r>
    </w:p>
    <w:p w:rsidR="0096344F" w:rsidRPr="00320D92" w:rsidRDefault="0096344F" w:rsidP="0096344F">
      <w:pPr>
        <w:shd w:val="clear" w:color="auto" w:fill="1468AD"/>
        <w:spacing w:before="360" w:after="360" w:line="240" w:lineRule="auto"/>
        <w:ind w:left="360" w:right="360"/>
        <w:rPr>
          <w:rFonts w:ascii="Baskerville Old Face" w:eastAsia="Times New Roman" w:hAnsi="Baskerville Old Face" w:cs="Times New Roman"/>
          <w:b/>
          <w:color w:val="CFE6F8"/>
          <w:sz w:val="28"/>
          <w:szCs w:val="28"/>
        </w:rPr>
      </w:pPr>
      <w:r>
        <w:rPr>
          <w:rFonts w:ascii="Baskerville Old Face" w:eastAsia="Times New Roman" w:hAnsi="Baskerville Old Face" w:cs="Times New Roman"/>
          <w:b/>
          <w:bCs/>
          <w:color w:val="FFFFFF"/>
          <w:sz w:val="28"/>
          <w:szCs w:val="28"/>
        </w:rPr>
        <w:t xml:space="preserve">   </w:t>
      </w:r>
      <w:r w:rsidR="0032406A" w:rsidRPr="0096344F">
        <w:rPr>
          <w:rFonts w:ascii="Baskerville Old Face" w:eastAsia="Times New Roman" w:hAnsi="Baskerville Old Face" w:cs="Times New Roman"/>
          <w:b/>
          <w:bCs/>
          <w:color w:val="FFFFFF"/>
          <w:sz w:val="28"/>
          <w:szCs w:val="28"/>
        </w:rPr>
        <w:t>Riding Track</w:t>
      </w:r>
      <w:r w:rsidRPr="0096344F">
        <w:rPr>
          <w:rFonts w:ascii="Baskerville Old Face" w:eastAsia="Times New Roman" w:hAnsi="Baskerville Old Face" w:cs="Times New Roman"/>
          <w:b/>
          <w:bCs/>
          <w:color w:val="FFFFFF"/>
          <w:sz w:val="28"/>
          <w:szCs w:val="28"/>
        </w:rPr>
        <w:t xml:space="preserve"> </w:t>
      </w:r>
      <w:r>
        <w:rPr>
          <w:rFonts w:ascii="Baskerville Old Face" w:eastAsia="Times New Roman" w:hAnsi="Baskerville Old Face" w:cs="Times New Roman"/>
          <w:b/>
          <w:bCs/>
          <w:color w:val="FFFFFF"/>
          <w:sz w:val="28"/>
          <w:szCs w:val="28"/>
        </w:rPr>
        <w:t xml:space="preserve">         </w:t>
      </w:r>
      <w:r w:rsidRPr="00320D92">
        <w:rPr>
          <w:rFonts w:ascii="Baskerville Old Face" w:eastAsia="Times New Roman" w:hAnsi="Baskerville Old Face" w:cs="Times New Roman"/>
          <w:b/>
          <w:bCs/>
          <w:color w:val="FFFFFF"/>
          <w:sz w:val="28"/>
          <w:szCs w:val="28"/>
        </w:rPr>
        <w:t>Ground Track</w:t>
      </w:r>
    </w:p>
    <w:p w:rsidR="00C97BD1" w:rsidRDefault="0032406A" w:rsidP="0032406A">
      <w:pPr>
        <w:spacing w:after="0"/>
      </w:pPr>
      <w:r>
        <w:rPr>
          <w:rFonts w:ascii="Baskerville Old Face" w:eastAsia="Times New Roman" w:hAnsi="Baskerville Old Face" w:cs="Times New Roman"/>
          <w:bCs/>
          <w:i/>
          <w:iCs/>
          <w:noProof/>
          <w:sz w:val="24"/>
          <w:szCs w:val="24"/>
        </w:rPr>
        <w:t xml:space="preserve">       </w:t>
      </w:r>
      <w:r w:rsidR="0096344F">
        <w:rPr>
          <w:rFonts w:ascii="Baskerville Old Face" w:eastAsia="Times New Roman" w:hAnsi="Baskerville Old Face" w:cs="Times New Roman"/>
          <w:bCs/>
          <w:i/>
          <w:iCs/>
          <w:noProof/>
          <w:sz w:val="24"/>
          <w:szCs w:val="24"/>
        </w:rPr>
        <w:t xml:space="preserve"> </w:t>
      </w:r>
      <w:r>
        <w:rPr>
          <w:rFonts w:ascii="Baskerville Old Face" w:eastAsia="Times New Roman" w:hAnsi="Baskerville Old Face" w:cs="Times New Roman"/>
          <w:bCs/>
          <w:i/>
          <w:iCs/>
          <w:noProof/>
          <w:sz w:val="24"/>
          <w:szCs w:val="24"/>
        </w:rPr>
        <w:t xml:space="preserve">  </w:t>
      </w:r>
      <w:r w:rsidRPr="006C3DE5">
        <w:rPr>
          <w:rFonts w:ascii="Baskerville Old Face" w:eastAsia="Times New Roman" w:hAnsi="Baskerville Old Face" w:cs="Times New Roman"/>
          <w:bCs/>
          <w:i/>
          <w:iCs/>
          <w:noProof/>
          <w:sz w:val="24"/>
          <w:szCs w:val="24"/>
        </w:rPr>
        <w:drawing>
          <wp:inline distT="0" distB="0" distL="0" distR="0" wp14:anchorId="2EB4432B" wp14:editId="54819F9D">
            <wp:extent cx="951888" cy="1269184"/>
            <wp:effectExtent l="0" t="0" r="63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ny &amp; Tigger horse show 20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55399" cy="127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noProof/>
          <w:sz w:val="28"/>
          <w:szCs w:val="28"/>
        </w:rPr>
        <w:t xml:space="preserve">     </w:t>
      </w:r>
      <w:r w:rsidR="0096344F">
        <w:rPr>
          <w:rFonts w:ascii="Baskerville Old Face" w:hAnsi="Baskerville Old Face"/>
          <w:noProof/>
          <w:sz w:val="28"/>
          <w:szCs w:val="28"/>
        </w:rPr>
        <w:t xml:space="preserve"> </w:t>
      </w:r>
      <w:r>
        <w:rPr>
          <w:rFonts w:ascii="Baskerville Old Face" w:hAnsi="Baskerville Old Face"/>
          <w:noProof/>
          <w:sz w:val="28"/>
          <w:szCs w:val="28"/>
        </w:rPr>
        <w:t xml:space="preserve">  </w:t>
      </w:r>
      <w:r w:rsidRPr="006C3DE5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72E7F5B7" wp14:editId="47CA67EA">
            <wp:extent cx="1178930" cy="982691"/>
            <wp:effectExtent l="0" t="0" r="254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Point Tru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3" cy="98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06A" w:rsidRDefault="00450D49" w:rsidP="00450D49">
      <w:pPr>
        <w:pStyle w:val="BodyText"/>
        <w:rPr>
          <w:rFonts w:ascii="Baskerville Old Face" w:hAnsi="Baskerville Old Face"/>
          <w:b/>
          <w:color w:val="auto"/>
          <w:sz w:val="20"/>
          <w:szCs w:val="20"/>
        </w:rPr>
      </w:pPr>
      <w:r>
        <w:rPr>
          <w:rFonts w:ascii="Baskerville Old Face" w:hAnsi="Baskerville Old Face"/>
          <w:b/>
          <w:color w:val="auto"/>
          <w:sz w:val="20"/>
          <w:szCs w:val="20"/>
        </w:rPr>
        <w:t xml:space="preserve">    </w:t>
      </w:r>
    </w:p>
    <w:p w:rsidR="00BF2B50" w:rsidRDefault="00BF2B50" w:rsidP="00450D49">
      <w:pPr>
        <w:pStyle w:val="BodyText"/>
        <w:rPr>
          <w:rFonts w:ascii="Baskerville Old Face" w:hAnsi="Baskerville Old Face"/>
          <w:b/>
          <w:color w:val="auto"/>
          <w:sz w:val="16"/>
          <w:szCs w:val="16"/>
        </w:rPr>
      </w:pPr>
    </w:p>
    <w:p w:rsidR="00450D49" w:rsidRPr="00450D49" w:rsidRDefault="00450D49" w:rsidP="00450D49">
      <w:pPr>
        <w:pStyle w:val="BodyText"/>
        <w:rPr>
          <w:rFonts w:ascii="Baskerville Old Face" w:hAnsi="Baskerville Old Face"/>
          <w:b/>
          <w:color w:val="auto"/>
          <w:sz w:val="16"/>
          <w:szCs w:val="16"/>
        </w:rPr>
      </w:pPr>
      <w:r w:rsidRPr="00450D49">
        <w:rPr>
          <w:rFonts w:ascii="Baskerville Old Face" w:hAnsi="Baskerville Old Face"/>
          <w:b/>
          <w:color w:val="auto"/>
          <w:sz w:val="16"/>
          <w:szCs w:val="16"/>
        </w:rPr>
        <w:t xml:space="preserve">If you are interested in participating in the  </w:t>
      </w:r>
    </w:p>
    <w:p w:rsidR="0032406A" w:rsidRPr="0032406A" w:rsidRDefault="00450D49" w:rsidP="0032406A">
      <w:pPr>
        <w:pStyle w:val="NoSpacing"/>
        <w:jc w:val="center"/>
        <w:rPr>
          <w:rFonts w:ascii="Baskerville Old Face" w:hAnsi="Baskerville Old Face"/>
          <w:b/>
          <w:sz w:val="16"/>
          <w:szCs w:val="16"/>
        </w:rPr>
      </w:pPr>
      <w:r w:rsidRPr="00450D49">
        <w:rPr>
          <w:rFonts w:ascii="Baskerville Old Face" w:hAnsi="Baskerville Old Face"/>
          <w:b/>
          <w:sz w:val="16"/>
          <w:szCs w:val="16"/>
        </w:rPr>
        <w:t xml:space="preserve">     </w:t>
      </w:r>
      <w:r w:rsidR="0032406A" w:rsidRPr="0032406A">
        <w:rPr>
          <w:rFonts w:ascii="Baskerville Old Face" w:hAnsi="Baskerville Old Face"/>
          <w:b/>
          <w:sz w:val="16"/>
          <w:szCs w:val="16"/>
        </w:rPr>
        <w:t xml:space="preserve">Warrior </w:t>
      </w:r>
      <w:proofErr w:type="gramStart"/>
      <w:r w:rsidR="0032406A" w:rsidRPr="0032406A">
        <w:rPr>
          <w:rFonts w:ascii="Baskerville Old Face" w:hAnsi="Baskerville Old Face"/>
          <w:b/>
          <w:sz w:val="16"/>
          <w:szCs w:val="16"/>
        </w:rPr>
        <w:t>Within</w:t>
      </w:r>
      <w:proofErr w:type="gramEnd"/>
      <w:r w:rsidR="0032406A" w:rsidRPr="0032406A">
        <w:rPr>
          <w:rFonts w:ascii="Baskerville Old Face" w:hAnsi="Baskerville Old Face"/>
          <w:b/>
          <w:sz w:val="16"/>
          <w:szCs w:val="16"/>
        </w:rPr>
        <w:t xml:space="preserve"> Program contact</w:t>
      </w:r>
    </w:p>
    <w:p w:rsidR="0032406A" w:rsidRPr="0032406A" w:rsidRDefault="0032406A" w:rsidP="0032406A">
      <w:pPr>
        <w:jc w:val="center"/>
        <w:rPr>
          <w:rFonts w:ascii="Baskerville Old Face" w:hAnsi="Baskerville Old Face"/>
          <w:b/>
          <w:sz w:val="16"/>
          <w:szCs w:val="16"/>
        </w:rPr>
      </w:pPr>
      <w:r>
        <w:rPr>
          <w:rFonts w:ascii="Baskerville Old Face" w:hAnsi="Baskerville Old Face"/>
          <w:b/>
          <w:sz w:val="16"/>
          <w:szCs w:val="16"/>
        </w:rPr>
        <w:t xml:space="preserve">     </w:t>
      </w:r>
      <w:r w:rsidRPr="0032406A">
        <w:rPr>
          <w:rFonts w:ascii="Baskerville Old Face" w:hAnsi="Baskerville Old Face"/>
          <w:b/>
          <w:sz w:val="16"/>
          <w:szCs w:val="16"/>
        </w:rPr>
        <w:t>Kris Fox at:  (302) 528-7753</w:t>
      </w:r>
    </w:p>
    <w:p w:rsidR="00BF2B50" w:rsidRDefault="00BF2B50" w:rsidP="00BF6A56">
      <w:pPr>
        <w:spacing w:after="0"/>
        <w:jc w:val="center"/>
        <w:rPr>
          <w:rFonts w:ascii="Baskerville Old Face" w:hAnsi="Baskerville Old Face"/>
          <w:b/>
          <w:i/>
          <w:color w:val="215868" w:themeColor="accent5" w:themeShade="80"/>
          <w:sz w:val="20"/>
          <w:szCs w:val="20"/>
          <w:u w:val="single"/>
        </w:rPr>
      </w:pPr>
    </w:p>
    <w:p w:rsidR="00450D49" w:rsidRDefault="00450D49" w:rsidP="00BF6A56">
      <w:pPr>
        <w:spacing w:after="0"/>
        <w:jc w:val="center"/>
        <w:rPr>
          <w:rFonts w:ascii="Baskerville Old Face" w:hAnsi="Baskerville Old Face"/>
          <w:b/>
          <w:i/>
          <w:color w:val="215868" w:themeColor="accent5" w:themeShade="80"/>
          <w:sz w:val="20"/>
          <w:szCs w:val="20"/>
          <w:u w:val="single"/>
        </w:rPr>
      </w:pPr>
      <w:r w:rsidRPr="00682F7F">
        <w:rPr>
          <w:rFonts w:ascii="Baskerville Old Face" w:hAnsi="Baskerville Old Face"/>
          <w:b/>
          <w:i/>
          <w:color w:val="215868" w:themeColor="accent5" w:themeShade="80"/>
          <w:sz w:val="20"/>
          <w:szCs w:val="20"/>
          <w:u w:val="single"/>
        </w:rPr>
        <w:t>thecenterfortherapeuticriding.com</w:t>
      </w:r>
    </w:p>
    <w:p w:rsidR="00C97BD1" w:rsidRPr="0047645D" w:rsidRDefault="00C97BD1" w:rsidP="00D86AD5">
      <w:pPr>
        <w:spacing w:after="0"/>
        <w:jc w:val="center"/>
      </w:pPr>
      <w:r w:rsidRPr="0057327E">
        <w:rPr>
          <w:rFonts w:ascii="Baskerville Old Face" w:hAnsi="Baskerville Old Face"/>
          <w:b/>
          <w:sz w:val="16"/>
          <w:szCs w:val="16"/>
        </w:rPr>
        <w:t>A 501 (c) (3) nonprofit organization</w:t>
      </w:r>
    </w:p>
    <w:sectPr w:rsidR="00C97BD1" w:rsidRPr="0047645D" w:rsidSect="00BF6A56">
      <w:pgSz w:w="5270" w:h="12240"/>
      <w:pgMar w:top="173" w:right="144" w:bottom="144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7247"/>
    <w:multiLevelType w:val="hybridMultilevel"/>
    <w:tmpl w:val="AFCE0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gutterAtTop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5D"/>
    <w:rsid w:val="0032406A"/>
    <w:rsid w:val="00450D49"/>
    <w:rsid w:val="0046160B"/>
    <w:rsid w:val="0047645D"/>
    <w:rsid w:val="00521772"/>
    <w:rsid w:val="00913363"/>
    <w:rsid w:val="0096344F"/>
    <w:rsid w:val="009B04B0"/>
    <w:rsid w:val="00BF2B50"/>
    <w:rsid w:val="00BF6A56"/>
    <w:rsid w:val="00C97BD1"/>
    <w:rsid w:val="00D8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645D"/>
    <w:pPr>
      <w:spacing w:after="0" w:line="240" w:lineRule="auto"/>
      <w:jc w:val="center"/>
    </w:pPr>
    <w:rPr>
      <w:rFonts w:ascii="Century Gothic" w:eastAsia="Times New Roman" w:hAnsi="Century Gothic" w:cs="Tahoma"/>
      <w:color w:val="3D37B5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47645D"/>
    <w:rPr>
      <w:rFonts w:ascii="Century Gothic" w:eastAsia="Times New Roman" w:hAnsi="Century Gothic" w:cs="Tahoma"/>
      <w:color w:val="3D37B5"/>
      <w:sz w:val="28"/>
      <w:szCs w:val="28"/>
    </w:rPr>
  </w:style>
  <w:style w:type="paragraph" w:styleId="NoSpacing">
    <w:name w:val="No Spacing"/>
    <w:uiPriority w:val="1"/>
    <w:qFormat/>
    <w:rsid w:val="004764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5D"/>
    <w:rPr>
      <w:rFonts w:ascii="Tahoma" w:hAnsi="Tahoma" w:cs="Tahoma"/>
      <w:sz w:val="16"/>
      <w:szCs w:val="16"/>
    </w:rPr>
  </w:style>
  <w:style w:type="paragraph" w:customStyle="1" w:styleId="Hours">
    <w:name w:val="Hours"/>
    <w:basedOn w:val="Normal"/>
    <w:rsid w:val="00C97BD1"/>
    <w:pPr>
      <w:spacing w:after="0" w:line="240" w:lineRule="auto"/>
      <w:jc w:val="center"/>
    </w:pPr>
    <w:rPr>
      <w:rFonts w:ascii="Century Gothic" w:eastAsia="Times New Roman" w:hAnsi="Century Gothic" w:cs="Tahoma"/>
      <w:color w:val="3D37B5"/>
      <w:sz w:val="20"/>
      <w:szCs w:val="20"/>
    </w:rPr>
  </w:style>
  <w:style w:type="paragraph" w:styleId="ListParagraph">
    <w:name w:val="List Paragraph"/>
    <w:basedOn w:val="Normal"/>
    <w:uiPriority w:val="34"/>
    <w:qFormat/>
    <w:rsid w:val="00324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645D"/>
    <w:pPr>
      <w:spacing w:after="0" w:line="240" w:lineRule="auto"/>
      <w:jc w:val="center"/>
    </w:pPr>
    <w:rPr>
      <w:rFonts w:ascii="Century Gothic" w:eastAsia="Times New Roman" w:hAnsi="Century Gothic" w:cs="Tahoma"/>
      <w:color w:val="3D37B5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47645D"/>
    <w:rPr>
      <w:rFonts w:ascii="Century Gothic" w:eastAsia="Times New Roman" w:hAnsi="Century Gothic" w:cs="Tahoma"/>
      <w:color w:val="3D37B5"/>
      <w:sz w:val="28"/>
      <w:szCs w:val="28"/>
    </w:rPr>
  </w:style>
  <w:style w:type="paragraph" w:styleId="NoSpacing">
    <w:name w:val="No Spacing"/>
    <w:uiPriority w:val="1"/>
    <w:qFormat/>
    <w:rsid w:val="004764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5D"/>
    <w:rPr>
      <w:rFonts w:ascii="Tahoma" w:hAnsi="Tahoma" w:cs="Tahoma"/>
      <w:sz w:val="16"/>
      <w:szCs w:val="16"/>
    </w:rPr>
  </w:style>
  <w:style w:type="paragraph" w:customStyle="1" w:styleId="Hours">
    <w:name w:val="Hours"/>
    <w:basedOn w:val="Normal"/>
    <w:rsid w:val="00C97BD1"/>
    <w:pPr>
      <w:spacing w:after="0" w:line="240" w:lineRule="auto"/>
      <w:jc w:val="center"/>
    </w:pPr>
    <w:rPr>
      <w:rFonts w:ascii="Century Gothic" w:eastAsia="Times New Roman" w:hAnsi="Century Gothic" w:cs="Tahoma"/>
      <w:color w:val="3D37B5"/>
      <w:sz w:val="20"/>
      <w:szCs w:val="20"/>
    </w:rPr>
  </w:style>
  <w:style w:type="paragraph" w:styleId="ListParagraph">
    <w:name w:val="List Paragraph"/>
    <w:basedOn w:val="Normal"/>
    <w:uiPriority w:val="34"/>
    <w:qFormat/>
    <w:rsid w:val="00324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Stern</dc:creator>
  <cp:lastModifiedBy>Jan Stern</cp:lastModifiedBy>
  <cp:revision>5</cp:revision>
  <cp:lastPrinted>2013-05-06T00:39:00Z</cp:lastPrinted>
  <dcterms:created xsi:type="dcterms:W3CDTF">2013-05-06T00:29:00Z</dcterms:created>
  <dcterms:modified xsi:type="dcterms:W3CDTF">2013-05-06T18:40:00Z</dcterms:modified>
</cp:coreProperties>
</file>